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C028D" w14:textId="77777777" w:rsidR="006E4E12" w:rsidRPr="006E4E12" w:rsidRDefault="006E4E12" w:rsidP="009E2677">
      <w:pPr>
        <w:widowControl/>
        <w:shd w:val="clear" w:color="auto" w:fill="FFFFFF"/>
        <w:spacing w:before="100" w:beforeAutospacing="1" w:after="120" w:line="240" w:lineRule="auto"/>
        <w:jc w:val="left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14:ligatures w14:val="none"/>
        </w:rPr>
      </w:pPr>
      <w:r w:rsidRPr="006E4E12">
        <w:rPr>
          <w:rFonts w:ascii="Segoe UI" w:eastAsia="Times New Roman" w:hAnsi="Segoe UI" w:cs="Segoe UI"/>
          <w:b/>
          <w:bCs/>
          <w:kern w:val="0"/>
          <w:sz w:val="36"/>
          <w:szCs w:val="36"/>
          <w14:ligatures w14:val="none"/>
        </w:rPr>
        <w:t>About the job</w:t>
      </w:r>
    </w:p>
    <w:p w14:paraId="4312B8D9" w14:textId="39FEB4F6" w:rsidR="006E4E12" w:rsidRDefault="006E4E12" w:rsidP="006E4E12">
      <w:p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University of Wisconsin-Milwaukee (UWM) is a doctoral/research intensive university and Wisconsin’s premier public urban institution. UWM is one of the nation’s top 131 research universities (R-1 status) as recognized by the Carnegie Classification of Institutions of Higher Education. Operating within the College of Applied Science and Engineering (CEAS), UWM’s Institute for Physical Infrastructure and Transportation (IPIT) (</w:t>
      </w:r>
      <w:hyperlink r:id="rId5" w:history="1">
        <w:r w:rsidR="00907201" w:rsidRPr="0062544D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14:ligatures w14:val="none"/>
          </w:rPr>
          <w:t>https://uwm.edu/ipit/</w:t>
        </w:r>
      </w:hyperlink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) is looking for a highly motivated research associate to lead transportation research</w:t>
      </w: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24BE3390" w14:textId="77777777" w:rsidR="006E4E12" w:rsidRPr="009E2677" w:rsidRDefault="006E4E12" w:rsidP="006E4E12">
      <w:pPr>
        <w:jc w:val="left"/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</w:pPr>
      <w:r w:rsidRPr="009E2677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DUTIES AND RESPONSIBILITIES</w:t>
      </w:r>
    </w:p>
    <w:p w14:paraId="2528EC47" w14:textId="334F6912" w:rsidR="006E4E12" w:rsidRPr="006E4E12" w:rsidRDefault="006E4E12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Independently conduct research and complete required tasks</w:t>
      </w:r>
      <w:r w:rsidR="009E2677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616BA924" w14:textId="087E97FB" w:rsidR="006E4E12" w:rsidRPr="006E4E12" w:rsidRDefault="006E4E12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Write technical reports and research papers</w:t>
      </w:r>
      <w:r w:rsidR="009E2677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393F7E4A" w14:textId="7B9933C0" w:rsidR="006E4E12" w:rsidRPr="006E4E12" w:rsidRDefault="006E4E12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Contribute to or lead grant writing</w:t>
      </w:r>
      <w:r w:rsidR="009E2677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5515ABFB" w14:textId="3F633619" w:rsidR="006E4E12" w:rsidRPr="006E4E12" w:rsidRDefault="006E4E12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Supervise graduate/undergraduate students on projects</w:t>
      </w:r>
      <w:r w:rsidR="009E2677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7808B484" w14:textId="77777777" w:rsidR="006E4E12" w:rsidRPr="009E2677" w:rsidRDefault="006E4E12" w:rsidP="006E4E12">
      <w:pPr>
        <w:jc w:val="left"/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</w:pPr>
      <w:r w:rsidRPr="009E2677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MINIMUM QUALIFICATIONS</w:t>
      </w:r>
    </w:p>
    <w:p w14:paraId="52410BD6" w14:textId="47E295B9" w:rsidR="006E4E12" w:rsidRPr="005D53F9" w:rsidRDefault="006E4E12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Ph.D. in </w:t>
      </w:r>
      <w:r w:rsidR="007A33D9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Transportation Engineering</w:t>
      </w: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, </w:t>
      </w:r>
      <w:r w:rsidR="005D53F9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S</w:t>
      </w:r>
      <w:r w:rsidR="00446B85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ystem </w:t>
      </w:r>
      <w:r w:rsidR="005D53F9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E</w:t>
      </w:r>
      <w:r w:rsidR="00446B85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ngineering, </w:t>
      </w:r>
      <w:r w:rsidR="007A33D9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Computer </w:t>
      </w: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Science, or a </w:t>
      </w:r>
      <w:r w:rsidR="009E2677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closely </w:t>
      </w: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related </w:t>
      </w:r>
      <w:r w:rsidR="009E2677"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discipline</w:t>
      </w: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43FB947A" w14:textId="14C28E76" w:rsidR="007A33D9" w:rsidRPr="005D53F9" w:rsidRDefault="007A33D9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Hands-on experience with </w:t>
      </w:r>
      <w:r w:rsid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statistical models, one or more skills in AL &amp; ML, </w:t>
      </w:r>
      <w:r w:rsidR="00CF3C92" w:rsidRP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Neural </w:t>
      </w:r>
      <w:r w:rsid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N</w:t>
      </w:r>
      <w:r w:rsidR="00CF3C92" w:rsidRP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etworks, Computer Vision</w:t>
      </w:r>
      <w:r w:rsid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&amp;</w:t>
      </w:r>
      <w:r w:rsidR="00CF3C92" w:rsidRP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NLP</w:t>
      </w:r>
    </w:p>
    <w:p w14:paraId="4A51A9D6" w14:textId="00518501" w:rsidR="006E4E12" w:rsidRPr="006E4E12" w:rsidRDefault="006E4E12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Evidence of ability to independently conduct research</w:t>
      </w:r>
      <w:r w:rsidR="007A33D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6C8DF3CF" w14:textId="2E864040" w:rsidR="006E4E12" w:rsidRPr="006E4E12" w:rsidRDefault="006E4E12" w:rsidP="006E4E12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Excellent written and verbal communication and interpersonal skills</w:t>
      </w:r>
      <w:r w:rsidR="00446B8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3C45CC36" w14:textId="77777777" w:rsidR="006E4E12" w:rsidRPr="009E2677" w:rsidRDefault="006E4E12" w:rsidP="006E4E12">
      <w:pPr>
        <w:jc w:val="left"/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</w:pPr>
      <w:r w:rsidRPr="009E2677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PREFERRED QUALIFICATIONS</w:t>
      </w:r>
    </w:p>
    <w:p w14:paraId="7DC02101" w14:textId="3722CD36" w:rsidR="00EF5684" w:rsidRPr="006E4E12" w:rsidRDefault="00EF5684" w:rsidP="00EF5684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Demonstrated experience in applying traditional and new data sources to develop systemic and/or predictive methods for safety analysis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</w:p>
    <w:p w14:paraId="71A84916" w14:textId="3C32AABE" w:rsidR="00EF5684" w:rsidRDefault="009E2677" w:rsidP="009E2677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Demonstrated experience in</w:t>
      </w:r>
      <w:r w:rsidR="00EF5684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GIS applications and spatial analysis in transportation.</w:t>
      </w:r>
    </w:p>
    <w:p w14:paraId="6CFD310B" w14:textId="323BE3FB" w:rsidR="009E2677" w:rsidRDefault="009E2677" w:rsidP="009E2677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Proficiency in integrating and analyzing traffic data from various sources, including sensor data</w:t>
      </w:r>
      <w:r w:rsid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and crowdsourcing</w:t>
      </w:r>
      <w:r w:rsidRP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, to enhance transportation infrastructure planning and safety.</w:t>
      </w:r>
    </w:p>
    <w:p w14:paraId="1D164EEA" w14:textId="792D6DCE" w:rsidR="00EF5684" w:rsidRPr="00EF5684" w:rsidRDefault="00EF5684" w:rsidP="0067157C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Experience of </w:t>
      </w:r>
      <w:r w:rsid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applying </w:t>
      </w:r>
      <w:r w:rsidRPr="00EF5684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image </w:t>
      </w:r>
      <w:r w:rsidR="00CF3C9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and video analytics</w:t>
      </w:r>
      <w:r w:rsidRPr="00EF5684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in transportation systems analysis.</w:t>
      </w:r>
    </w:p>
    <w:p w14:paraId="2C2C8DF6" w14:textId="19B58976" w:rsidR="009E2677" w:rsidRDefault="005D53F9" w:rsidP="009E2677">
      <w:pPr>
        <w:pStyle w:val="ListParagraph"/>
        <w:numPr>
          <w:ilvl w:val="0"/>
          <w:numId w:val="2"/>
        </w:num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P</w:t>
      </w:r>
      <w:r w:rsidR="009E2677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rogramming experience with web development</w:t>
      </w:r>
      <w:r w:rsidR="00446B8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(</w:t>
      </w:r>
      <w:r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frontend, backend, database management, APIs</w:t>
      </w:r>
      <w:r w:rsidR="00446B85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)</w:t>
      </w:r>
      <w:r w:rsidR="009E2677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, python programming experience in big data processing, database design, </w:t>
      </w:r>
      <w:proofErr w:type="gramStart"/>
      <w:r w:rsidR="009E2677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operations</w:t>
      </w:r>
      <w:proofErr w:type="gramEnd"/>
      <w:r w:rsidR="009E2677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and management (e.g., SQL/MySQL), and data visualization.</w:t>
      </w:r>
    </w:p>
    <w:p w14:paraId="56581FDC" w14:textId="505112C9" w:rsidR="006E4E12" w:rsidRDefault="006E4E12" w:rsidP="006E4E12">
      <w:p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This is a full-time 12-month position</w:t>
      </w:r>
      <w:r w:rsidR="000333C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with possible renewal</w:t>
      </w: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. Salary is commensurate with successful candidate's background and experience. </w:t>
      </w:r>
    </w:p>
    <w:p w14:paraId="7579121E" w14:textId="77777777" w:rsidR="006E4E12" w:rsidRPr="009E2677" w:rsidRDefault="006E4E12" w:rsidP="006E4E12">
      <w:pPr>
        <w:jc w:val="left"/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</w:pPr>
      <w:r w:rsidRPr="009E2677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TO APPLY</w:t>
      </w:r>
    </w:p>
    <w:p w14:paraId="08A31FAF" w14:textId="3C9D338E" w:rsidR="006E4E12" w:rsidRDefault="006E4E12" w:rsidP="006E4E12">
      <w:pPr>
        <w:jc w:val="left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For full consideration, please submit your </w:t>
      </w:r>
      <w:r w:rsidR="000333C2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CV, cover letter, a research statement and contact information for </w:t>
      </w:r>
      <w:r w:rsid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two</w:t>
      </w:r>
      <w:r w:rsidR="000333C2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(</w:t>
      </w:r>
      <w:r w:rsidR="005D53F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2</w:t>
      </w:r>
      <w:r w:rsidR="000333C2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) professional references </w:t>
      </w: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in a single pdf file to Dr. Xiao Qin at </w:t>
      </w:r>
      <w:hyperlink r:id="rId6" w:history="1">
        <w:r w:rsidR="000333C2" w:rsidRPr="0062544D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14:ligatures w14:val="none"/>
          </w:rPr>
          <w:t>qinx@uwm.edu</w:t>
        </w:r>
      </w:hyperlink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.</w:t>
      </w:r>
      <w:r w:rsidR="000333C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Please use “IPIT job application” in the email subject line.</w:t>
      </w:r>
      <w:r w:rsidR="000333C2" w:rsidRPr="000333C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="000333C2"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Review of application will begin immediately and continue till the position is filled.</w:t>
      </w:r>
    </w:p>
    <w:p w14:paraId="5F3367E1" w14:textId="0BEC7076" w:rsidR="00570408" w:rsidRDefault="006E4E12" w:rsidP="006E4E12">
      <w:pPr>
        <w:jc w:val="left"/>
      </w:pPr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The University of Wisconsin-Milwaukee is an AA/EEO employer committed to increasing diversity in recruitment and retention and advancing our </w:t>
      </w:r>
      <w:proofErr w:type="gramStart"/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University</w:t>
      </w:r>
      <w:proofErr w:type="gramEnd"/>
      <w:r w:rsidRPr="006E4E12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as an inclusive campus.</w:t>
      </w:r>
    </w:p>
    <w:sectPr w:rsidR="00570408" w:rsidSect="00B5181C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5647D"/>
    <w:multiLevelType w:val="hybridMultilevel"/>
    <w:tmpl w:val="C644D1A0"/>
    <w:lvl w:ilvl="0" w:tplc="6B40184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01EE"/>
    <w:multiLevelType w:val="hybridMultilevel"/>
    <w:tmpl w:val="69148EFA"/>
    <w:lvl w:ilvl="0" w:tplc="6B40184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D48"/>
    <w:multiLevelType w:val="hybridMultilevel"/>
    <w:tmpl w:val="73B8D4A4"/>
    <w:lvl w:ilvl="0" w:tplc="6B40184C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81CB0"/>
    <w:multiLevelType w:val="hybridMultilevel"/>
    <w:tmpl w:val="65F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071238">
    <w:abstractNumId w:val="3"/>
  </w:num>
  <w:num w:numId="2" w16cid:durableId="149642837">
    <w:abstractNumId w:val="2"/>
  </w:num>
  <w:num w:numId="3" w16cid:durableId="508062775">
    <w:abstractNumId w:val="1"/>
  </w:num>
  <w:num w:numId="4" w16cid:durableId="183888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12"/>
    <w:rsid w:val="000146FE"/>
    <w:rsid w:val="000333C2"/>
    <w:rsid w:val="000577AC"/>
    <w:rsid w:val="00257FBF"/>
    <w:rsid w:val="00273A47"/>
    <w:rsid w:val="002F201A"/>
    <w:rsid w:val="00351FC9"/>
    <w:rsid w:val="00446B85"/>
    <w:rsid w:val="00570408"/>
    <w:rsid w:val="005D53F9"/>
    <w:rsid w:val="005E1D83"/>
    <w:rsid w:val="005E46B4"/>
    <w:rsid w:val="00605012"/>
    <w:rsid w:val="006E4E12"/>
    <w:rsid w:val="0079692E"/>
    <w:rsid w:val="007A33D9"/>
    <w:rsid w:val="00907201"/>
    <w:rsid w:val="00942742"/>
    <w:rsid w:val="009E2677"/>
    <w:rsid w:val="00B14126"/>
    <w:rsid w:val="00B5181C"/>
    <w:rsid w:val="00B81C1E"/>
    <w:rsid w:val="00CF3C92"/>
    <w:rsid w:val="00E669D7"/>
    <w:rsid w:val="00E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F717"/>
  <w15:chartTrackingRefBased/>
  <w15:docId w15:val="{27752C1A-48A0-49D2-B705-62AE42AE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6E4E12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E1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white-space-pre">
    <w:name w:val="white-space-pre"/>
    <w:basedOn w:val="DefaultParagraphFont"/>
    <w:rsid w:val="006E4E12"/>
  </w:style>
  <w:style w:type="paragraph" w:styleId="ListParagraph">
    <w:name w:val="List Paragraph"/>
    <w:basedOn w:val="Normal"/>
    <w:uiPriority w:val="34"/>
    <w:qFormat/>
    <w:rsid w:val="006E4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inx@uwm.edu" TargetMode="External"/><Relationship Id="rId5" Type="http://schemas.openxmlformats.org/officeDocument/2006/relationships/hyperlink" Target="https://uwm.edu/ip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Xiao Qin</cp:lastModifiedBy>
  <cp:revision>7</cp:revision>
  <dcterms:created xsi:type="dcterms:W3CDTF">2024-02-08T18:43:00Z</dcterms:created>
  <dcterms:modified xsi:type="dcterms:W3CDTF">2024-05-08T14:43:00Z</dcterms:modified>
</cp:coreProperties>
</file>